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0C" w:rsidRPr="008D1B0C" w:rsidRDefault="008D1B0C" w:rsidP="00716AE9">
      <w:pPr>
        <w:spacing w:after="0" w:line="240" w:lineRule="auto"/>
        <w:jc w:val="center"/>
        <w:rPr>
          <w:color w:val="262626" w:themeColor="text1" w:themeTint="D9"/>
          <w:sz w:val="48"/>
          <w:szCs w:val="48"/>
        </w:rPr>
      </w:pPr>
      <w:r w:rsidRPr="008D1B0C">
        <w:rPr>
          <w:noProof/>
          <w:color w:val="262626" w:themeColor="text1" w:themeTint="D9"/>
          <w:sz w:val="48"/>
          <w:szCs w:val="48"/>
        </w:rPr>
        <w:drawing>
          <wp:inline distT="0" distB="0" distL="0" distR="0" wp14:anchorId="7ADF5B88" wp14:editId="65C75D0D">
            <wp:extent cx="3213100" cy="92342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-logo-horiz-blk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0C" w:rsidRPr="008D1B0C" w:rsidRDefault="008D1B0C" w:rsidP="00716AE9">
      <w:pPr>
        <w:spacing w:after="0" w:line="240" w:lineRule="auto"/>
        <w:jc w:val="center"/>
        <w:rPr>
          <w:color w:val="262626" w:themeColor="text1" w:themeTint="D9"/>
          <w:sz w:val="32"/>
          <w:szCs w:val="32"/>
        </w:rPr>
      </w:pPr>
    </w:p>
    <w:p w:rsidR="001F793B" w:rsidRPr="008D1B0C" w:rsidRDefault="008D1B0C" w:rsidP="00716AE9">
      <w:pPr>
        <w:spacing w:after="0" w:line="240" w:lineRule="auto"/>
        <w:jc w:val="center"/>
        <w:rPr>
          <w:color w:val="262626" w:themeColor="text1" w:themeTint="D9"/>
          <w:sz w:val="48"/>
          <w:szCs w:val="48"/>
        </w:rPr>
      </w:pPr>
      <w:r w:rsidRPr="008D1B0C">
        <w:rPr>
          <w:color w:val="262626" w:themeColor="text1" w:themeTint="D9"/>
          <w:sz w:val="48"/>
          <w:szCs w:val="48"/>
        </w:rPr>
        <w:t>Current Rates</w:t>
      </w:r>
    </w:p>
    <w:p w:rsidR="00107311" w:rsidRPr="008D1B0C" w:rsidRDefault="001F73F7" w:rsidP="008D1B0C">
      <w:pPr>
        <w:pStyle w:val="Heading1"/>
        <w:spacing w:after="240"/>
        <w:rPr>
          <w:color w:val="262626" w:themeColor="text1" w:themeTint="D9"/>
        </w:rPr>
      </w:pPr>
      <w:r w:rsidRPr="008D1B0C">
        <w:rPr>
          <w:color w:val="262626" w:themeColor="text1" w:themeTint="D9"/>
        </w:rPr>
        <w:t>Private Speaking</w:t>
      </w:r>
      <w:r w:rsidR="00FC725A" w:rsidRPr="008D1B0C">
        <w:rPr>
          <w:color w:val="262626" w:themeColor="text1" w:themeTint="D9"/>
        </w:rPr>
        <w:t>/Conversation</w:t>
      </w:r>
      <w:r w:rsidRPr="008D1B0C">
        <w:rPr>
          <w:color w:val="262626" w:themeColor="text1" w:themeTint="D9"/>
        </w:rPr>
        <w:t xml:space="preserve"> Lessons</w:t>
      </w:r>
      <w:r w:rsidR="00107311" w:rsidRPr="008D1B0C">
        <w:rPr>
          <w:color w:val="262626" w:themeColor="text1" w:themeTint="D9"/>
        </w:rPr>
        <w:t xml:space="preserve"> </w:t>
      </w:r>
    </w:p>
    <w:p w:rsidR="0089539B" w:rsidRPr="008D1B0C" w:rsidRDefault="00BC2A78" w:rsidP="0089539B">
      <w:pPr>
        <w:pStyle w:val="ListParagraph"/>
        <w:numPr>
          <w:ilvl w:val="0"/>
          <w:numId w:val="11"/>
        </w:numPr>
        <w:spacing w:after="0"/>
        <w:rPr>
          <w:b/>
          <w:color w:val="262626" w:themeColor="text1" w:themeTint="D9"/>
        </w:rPr>
      </w:pPr>
      <w:r w:rsidRPr="008D1B0C">
        <w:rPr>
          <w:b/>
          <w:color w:val="262626" w:themeColor="text1" w:themeTint="D9"/>
        </w:rPr>
        <w:t>Hourly Rate: $</w:t>
      </w:r>
      <w:r w:rsidR="00FC725A" w:rsidRPr="008D1B0C">
        <w:rPr>
          <w:b/>
          <w:color w:val="262626" w:themeColor="text1" w:themeTint="D9"/>
        </w:rPr>
        <w:t>40</w:t>
      </w:r>
      <w:r w:rsidRPr="008D1B0C">
        <w:rPr>
          <w:b/>
          <w:color w:val="262626" w:themeColor="text1" w:themeTint="D9"/>
        </w:rPr>
        <w:t>/hour</w:t>
      </w:r>
    </w:p>
    <w:p w:rsidR="007A5BF1" w:rsidRPr="008D1B0C" w:rsidRDefault="00BC2A78" w:rsidP="0089539B">
      <w:pPr>
        <w:pStyle w:val="ListParagraph"/>
        <w:numPr>
          <w:ilvl w:val="0"/>
          <w:numId w:val="11"/>
        </w:numPr>
        <w:spacing w:after="0"/>
        <w:rPr>
          <w:b/>
          <w:color w:val="262626" w:themeColor="text1" w:themeTint="D9"/>
        </w:rPr>
      </w:pPr>
      <w:r w:rsidRPr="008D1B0C">
        <w:rPr>
          <w:b/>
          <w:color w:val="262626" w:themeColor="text1" w:themeTint="D9"/>
        </w:rPr>
        <w:t xml:space="preserve">Packages </w:t>
      </w:r>
      <w:r w:rsidR="007A5BF1" w:rsidRPr="008D1B0C">
        <w:rPr>
          <w:b/>
          <w:color w:val="262626" w:themeColor="text1" w:themeTint="D9"/>
        </w:rPr>
        <w:t>are billed</w:t>
      </w:r>
      <w:r w:rsidRPr="008D1B0C">
        <w:rPr>
          <w:b/>
          <w:color w:val="262626" w:themeColor="text1" w:themeTint="D9"/>
        </w:rPr>
        <w:t xml:space="preserve"> in 2 installments</w:t>
      </w:r>
      <w:r w:rsidR="00752674" w:rsidRPr="008D1B0C">
        <w:rPr>
          <w:b/>
          <w:color w:val="262626" w:themeColor="text1" w:themeTint="D9"/>
        </w:rPr>
        <w:t>, or</w:t>
      </w:r>
      <w:r w:rsidR="000C4C65" w:rsidRPr="008D1B0C">
        <w:rPr>
          <w:b/>
          <w:color w:val="262626" w:themeColor="text1" w:themeTint="D9"/>
        </w:rPr>
        <w:t xml:space="preserve"> </w:t>
      </w:r>
      <w:r w:rsidR="007A5BF1" w:rsidRPr="008D1B0C">
        <w:rPr>
          <w:b/>
          <w:color w:val="262626" w:themeColor="text1" w:themeTint="D9"/>
        </w:rPr>
        <w:t>10% SAVINGS</w:t>
      </w:r>
      <w:r w:rsidR="003140D9" w:rsidRPr="008D1B0C">
        <w:rPr>
          <w:b/>
          <w:color w:val="262626" w:themeColor="text1" w:themeTint="D9"/>
        </w:rPr>
        <w:t>*</w:t>
      </w:r>
      <w:r w:rsidR="007A5BF1" w:rsidRPr="008D1B0C">
        <w:rPr>
          <w:b/>
          <w:color w:val="262626" w:themeColor="text1" w:themeTint="D9"/>
        </w:rPr>
        <w:t xml:space="preserve"> if you</w:t>
      </w:r>
      <w:r w:rsidR="00224928" w:rsidRPr="008D1B0C">
        <w:rPr>
          <w:b/>
          <w:color w:val="262626" w:themeColor="text1" w:themeTint="D9"/>
        </w:rPr>
        <w:t xml:space="preserve"> pay in full</w:t>
      </w:r>
      <w:r w:rsidR="003140D9" w:rsidRPr="008D1B0C">
        <w:rPr>
          <w:b/>
          <w:color w:val="262626" w:themeColor="text1" w:themeTint="D9"/>
        </w:rPr>
        <w:t xml:space="preserve"> </w:t>
      </w:r>
    </w:p>
    <w:p w:rsidR="00BC2A78" w:rsidRPr="008D1B0C" w:rsidRDefault="00BC2A78" w:rsidP="00BC2A78">
      <w:pPr>
        <w:pStyle w:val="ListParagraph"/>
        <w:spacing w:after="0"/>
        <w:ind w:left="2160"/>
        <w:rPr>
          <w:b/>
          <w:color w:val="262626" w:themeColor="text1" w:themeTint="D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7"/>
        <w:gridCol w:w="2381"/>
        <w:gridCol w:w="1710"/>
        <w:gridCol w:w="2070"/>
      </w:tblGrid>
      <w:tr w:rsidR="008D1B0C" w:rsidRPr="008D1B0C" w:rsidTr="00250BA4">
        <w:tc>
          <w:tcPr>
            <w:tcW w:w="2497" w:type="dxa"/>
            <w:shd w:val="clear" w:color="auto" w:fill="BFBFBF" w:themeFill="background1" w:themeFillShade="BF"/>
          </w:tcPr>
          <w:p w:rsidR="00250BA4" w:rsidRPr="008D1B0C" w:rsidRDefault="00250BA4" w:rsidP="001D67C3">
            <w:pPr>
              <w:pStyle w:val="ListParagraph"/>
              <w:ind w:left="0"/>
              <w:rPr>
                <w:b/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Number of Hours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250BA4" w:rsidRPr="008D1B0C" w:rsidRDefault="00250BA4" w:rsidP="00BC2A78">
            <w:pPr>
              <w:pStyle w:val="ListParagraph"/>
              <w:ind w:left="0"/>
              <w:rPr>
                <w:b/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Price*</w:t>
            </w:r>
          </w:p>
          <w:p w:rsidR="00250BA4" w:rsidRPr="008D1B0C" w:rsidRDefault="00250BA4" w:rsidP="00BC2A78">
            <w:pPr>
              <w:pStyle w:val="ListParagraph"/>
              <w:ind w:left="0"/>
              <w:rPr>
                <w:b/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(paid in 2 installments)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50BA4" w:rsidRPr="008D1B0C" w:rsidRDefault="00250BA4" w:rsidP="00BC2A78">
            <w:pPr>
              <w:pStyle w:val="ListParagraph"/>
              <w:ind w:left="0"/>
              <w:rPr>
                <w:b/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Pay in full and save 10%!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250BA4" w:rsidRPr="008D1B0C" w:rsidRDefault="00250BA4" w:rsidP="00BC2A78">
            <w:pPr>
              <w:pStyle w:val="ListParagraph"/>
              <w:ind w:left="0"/>
              <w:rPr>
                <w:b/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Expiration*</w:t>
            </w:r>
            <w:r w:rsidR="00544C38">
              <w:rPr>
                <w:b/>
                <w:color w:val="262626" w:themeColor="text1" w:themeTint="D9"/>
              </w:rPr>
              <w:t>*</w:t>
            </w:r>
          </w:p>
        </w:tc>
      </w:tr>
      <w:tr w:rsidR="008D1B0C" w:rsidRPr="008D1B0C" w:rsidTr="00250BA4">
        <w:tc>
          <w:tcPr>
            <w:tcW w:w="2497" w:type="dxa"/>
          </w:tcPr>
          <w:p w:rsidR="00250BA4" w:rsidRPr="008D1B0C" w:rsidRDefault="00250BA4" w:rsidP="00752674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color w:val="262626" w:themeColor="text1" w:themeTint="D9"/>
              </w:rPr>
              <w:t xml:space="preserve">8 Hours </w:t>
            </w:r>
          </w:p>
        </w:tc>
        <w:tc>
          <w:tcPr>
            <w:tcW w:w="2381" w:type="dxa"/>
          </w:tcPr>
          <w:p w:rsidR="00250BA4" w:rsidRPr="008D1B0C" w:rsidRDefault="00250BA4" w:rsidP="00FC725A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color w:val="262626" w:themeColor="text1" w:themeTint="D9"/>
              </w:rPr>
              <w:t>$</w:t>
            </w:r>
            <w:r w:rsidR="00FC725A" w:rsidRPr="008D1B0C">
              <w:rPr>
                <w:color w:val="262626" w:themeColor="text1" w:themeTint="D9"/>
              </w:rPr>
              <w:t>320</w:t>
            </w:r>
          </w:p>
        </w:tc>
        <w:tc>
          <w:tcPr>
            <w:tcW w:w="1710" w:type="dxa"/>
          </w:tcPr>
          <w:p w:rsidR="00250BA4" w:rsidRPr="008D1B0C" w:rsidRDefault="00250BA4" w:rsidP="00FC725A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strike/>
                <w:color w:val="262626" w:themeColor="text1" w:themeTint="D9"/>
              </w:rPr>
              <w:t>$</w:t>
            </w:r>
            <w:r w:rsidR="00FC725A" w:rsidRPr="008D1B0C">
              <w:rPr>
                <w:strike/>
                <w:color w:val="262626" w:themeColor="text1" w:themeTint="D9"/>
              </w:rPr>
              <w:t>320</w:t>
            </w:r>
            <w:r w:rsidRPr="008D1B0C">
              <w:rPr>
                <w:color w:val="262626" w:themeColor="text1" w:themeTint="D9"/>
              </w:rPr>
              <w:t xml:space="preserve">    </w:t>
            </w:r>
            <w:r w:rsidRPr="00544C38">
              <w:rPr>
                <w:b/>
                <w:color w:val="FF0000"/>
              </w:rPr>
              <w:t>$2</w:t>
            </w:r>
            <w:r w:rsidR="00FC725A" w:rsidRPr="00544C38">
              <w:rPr>
                <w:b/>
                <w:color w:val="FF0000"/>
              </w:rPr>
              <w:t>88</w:t>
            </w:r>
          </w:p>
        </w:tc>
        <w:tc>
          <w:tcPr>
            <w:tcW w:w="2070" w:type="dxa"/>
          </w:tcPr>
          <w:p w:rsidR="00250BA4" w:rsidRPr="008D1B0C" w:rsidRDefault="00F922D2" w:rsidP="00250BA4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3</w:t>
            </w:r>
            <w:r w:rsidR="00250BA4" w:rsidRPr="008D1B0C">
              <w:rPr>
                <w:b/>
                <w:color w:val="262626" w:themeColor="text1" w:themeTint="D9"/>
              </w:rPr>
              <w:t xml:space="preserve"> months</w:t>
            </w:r>
            <w:r w:rsidR="00250BA4" w:rsidRPr="008D1B0C">
              <w:rPr>
                <w:color w:val="262626" w:themeColor="text1" w:themeTint="D9"/>
              </w:rPr>
              <w:t xml:space="preserve"> from date of your first lesson</w:t>
            </w:r>
          </w:p>
        </w:tc>
      </w:tr>
      <w:tr w:rsidR="008D1B0C" w:rsidRPr="008D1B0C" w:rsidTr="00250BA4">
        <w:tc>
          <w:tcPr>
            <w:tcW w:w="2497" w:type="dxa"/>
          </w:tcPr>
          <w:p w:rsidR="00250BA4" w:rsidRPr="008D1B0C" w:rsidRDefault="00250BA4" w:rsidP="001D67C3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color w:val="262626" w:themeColor="text1" w:themeTint="D9"/>
              </w:rPr>
              <w:t xml:space="preserve">12 Hours </w:t>
            </w:r>
          </w:p>
        </w:tc>
        <w:tc>
          <w:tcPr>
            <w:tcW w:w="2381" w:type="dxa"/>
          </w:tcPr>
          <w:p w:rsidR="00250BA4" w:rsidRPr="008D1B0C" w:rsidRDefault="00250BA4" w:rsidP="00FC725A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color w:val="262626" w:themeColor="text1" w:themeTint="D9"/>
              </w:rPr>
              <w:t>$</w:t>
            </w:r>
            <w:r w:rsidR="00FC725A" w:rsidRPr="008D1B0C">
              <w:rPr>
                <w:color w:val="262626" w:themeColor="text1" w:themeTint="D9"/>
              </w:rPr>
              <w:t>480</w:t>
            </w:r>
          </w:p>
        </w:tc>
        <w:tc>
          <w:tcPr>
            <w:tcW w:w="1710" w:type="dxa"/>
          </w:tcPr>
          <w:p w:rsidR="00250BA4" w:rsidRPr="008D1B0C" w:rsidRDefault="00250BA4" w:rsidP="00FC725A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strike/>
                <w:color w:val="262626" w:themeColor="text1" w:themeTint="D9"/>
              </w:rPr>
              <w:t>$4</w:t>
            </w:r>
            <w:r w:rsidR="00FC725A" w:rsidRPr="008D1B0C">
              <w:rPr>
                <w:strike/>
                <w:color w:val="262626" w:themeColor="text1" w:themeTint="D9"/>
              </w:rPr>
              <w:t>80</w:t>
            </w:r>
            <w:r w:rsidRPr="008D1B0C">
              <w:rPr>
                <w:color w:val="262626" w:themeColor="text1" w:themeTint="D9"/>
              </w:rPr>
              <w:t xml:space="preserve">    </w:t>
            </w:r>
            <w:r w:rsidRPr="00544C38">
              <w:rPr>
                <w:b/>
                <w:color w:val="FF0000"/>
              </w:rPr>
              <w:t>$</w:t>
            </w:r>
            <w:r w:rsidR="00FC725A" w:rsidRPr="00544C38">
              <w:rPr>
                <w:b/>
                <w:color w:val="FF0000"/>
              </w:rPr>
              <w:t>432</w:t>
            </w:r>
          </w:p>
        </w:tc>
        <w:tc>
          <w:tcPr>
            <w:tcW w:w="2070" w:type="dxa"/>
          </w:tcPr>
          <w:p w:rsidR="00250BA4" w:rsidRPr="008D1B0C" w:rsidRDefault="00F922D2" w:rsidP="00250BA4">
            <w:pPr>
              <w:pStyle w:val="ListParagraph"/>
              <w:ind w:left="0"/>
              <w:rPr>
                <w:color w:val="262626" w:themeColor="text1" w:themeTint="D9"/>
              </w:rPr>
            </w:pPr>
            <w:r w:rsidRPr="008D1B0C">
              <w:rPr>
                <w:b/>
                <w:color w:val="262626" w:themeColor="text1" w:themeTint="D9"/>
              </w:rPr>
              <w:t>4</w:t>
            </w:r>
            <w:r w:rsidR="00250BA4" w:rsidRPr="008D1B0C">
              <w:rPr>
                <w:b/>
                <w:color w:val="262626" w:themeColor="text1" w:themeTint="D9"/>
              </w:rPr>
              <w:t xml:space="preserve"> months</w:t>
            </w:r>
            <w:r w:rsidR="00250BA4" w:rsidRPr="008D1B0C">
              <w:rPr>
                <w:color w:val="262626" w:themeColor="text1" w:themeTint="D9"/>
              </w:rPr>
              <w:t xml:space="preserve"> from date of your first lesson</w:t>
            </w:r>
          </w:p>
        </w:tc>
      </w:tr>
    </w:tbl>
    <w:p w:rsidR="00250BA4" w:rsidRPr="008D1B0C" w:rsidRDefault="00544C38" w:rsidP="00250BA4">
      <w:pPr>
        <w:spacing w:after="0" w:line="240" w:lineRule="auto"/>
        <w:ind w:left="720"/>
        <w:rPr>
          <w:i/>
          <w:color w:val="262626" w:themeColor="text1" w:themeTint="D9"/>
          <w:sz w:val="18"/>
          <w:szCs w:val="18"/>
        </w:rPr>
      </w:pPr>
      <w:r>
        <w:rPr>
          <w:i/>
          <w:color w:val="262626" w:themeColor="text1" w:themeTint="D9"/>
          <w:sz w:val="18"/>
          <w:szCs w:val="18"/>
        </w:rPr>
        <w:t>*</w:t>
      </w:r>
      <w:r w:rsidR="00250BA4" w:rsidRPr="008D1B0C">
        <w:rPr>
          <w:i/>
          <w:color w:val="262626" w:themeColor="text1" w:themeTint="D9"/>
          <w:sz w:val="18"/>
          <w:szCs w:val="18"/>
        </w:rPr>
        <w:t>* For example, if your first lesson is on April 1, you must complete your last lesson by July 1 (for the 8 hour package) or August 1 (for the 12 hour package).</w:t>
      </w:r>
    </w:p>
    <w:p w:rsidR="001D67C3" w:rsidRPr="008D1B0C" w:rsidRDefault="000C4C65" w:rsidP="006A45EA">
      <w:pPr>
        <w:pStyle w:val="Heading1"/>
        <w:rPr>
          <w:color w:val="262626" w:themeColor="text1" w:themeTint="D9"/>
        </w:rPr>
      </w:pPr>
      <w:r w:rsidRPr="008D1B0C">
        <w:rPr>
          <w:color w:val="262626" w:themeColor="text1" w:themeTint="D9"/>
        </w:rPr>
        <w:t>A</w:t>
      </w:r>
      <w:r w:rsidR="001D67C3" w:rsidRPr="008D1B0C">
        <w:rPr>
          <w:color w:val="262626" w:themeColor="text1" w:themeTint="D9"/>
        </w:rPr>
        <w:t>ll P</w:t>
      </w:r>
      <w:r w:rsidR="006A45EA" w:rsidRPr="008D1B0C">
        <w:rPr>
          <w:color w:val="262626" w:themeColor="text1" w:themeTint="D9"/>
        </w:rPr>
        <w:t>ackages Include</w:t>
      </w:r>
      <w:bookmarkStart w:id="0" w:name="_GoBack"/>
      <w:bookmarkEnd w:id="0"/>
    </w:p>
    <w:p w:rsidR="001D67C3" w:rsidRPr="008D1B0C" w:rsidRDefault="001D67C3" w:rsidP="001D67C3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>Assessment</w:t>
      </w:r>
    </w:p>
    <w:p w:rsidR="00752674" w:rsidRPr="008D1B0C" w:rsidRDefault="00752674" w:rsidP="006A45EA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 xml:space="preserve">1-to-1 Private </w:t>
      </w:r>
      <w:r w:rsidR="006A45EA" w:rsidRPr="008D1B0C">
        <w:rPr>
          <w:rFonts w:cstheme="minorHAnsi"/>
          <w:color w:val="262626" w:themeColor="text1" w:themeTint="D9"/>
        </w:rPr>
        <w:t xml:space="preserve">Lessons </w:t>
      </w:r>
    </w:p>
    <w:p w:rsidR="001D67C3" w:rsidRPr="008D1B0C" w:rsidRDefault="00752674" w:rsidP="006A45EA">
      <w:pPr>
        <w:pStyle w:val="ListParagraph"/>
        <w:numPr>
          <w:ilvl w:val="0"/>
          <w:numId w:val="11"/>
        </w:numPr>
        <w:tabs>
          <w:tab w:val="left" w:pos="1080"/>
        </w:tabs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>All</w:t>
      </w:r>
      <w:r w:rsidR="006A45EA" w:rsidRPr="008D1B0C">
        <w:rPr>
          <w:rFonts w:cstheme="minorHAnsi"/>
          <w:color w:val="262626" w:themeColor="text1" w:themeTint="D9"/>
        </w:rPr>
        <w:t xml:space="preserve"> </w:t>
      </w:r>
      <w:r w:rsidR="001D67C3" w:rsidRPr="008D1B0C">
        <w:rPr>
          <w:rFonts w:cstheme="minorHAnsi"/>
          <w:color w:val="262626" w:themeColor="text1" w:themeTint="D9"/>
        </w:rPr>
        <w:t xml:space="preserve">materials, practice and homework. </w:t>
      </w:r>
    </w:p>
    <w:p w:rsidR="00250BA4" w:rsidRPr="008D1B0C" w:rsidRDefault="00250BA4" w:rsidP="0088304C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>Your choice of location: online or Alameda, CA.</w:t>
      </w:r>
    </w:p>
    <w:p w:rsidR="0088304C" w:rsidRPr="008D1B0C" w:rsidRDefault="0088304C" w:rsidP="0088304C">
      <w:pPr>
        <w:pStyle w:val="ListParagraph"/>
        <w:tabs>
          <w:tab w:val="left" w:pos="1080"/>
        </w:tabs>
        <w:spacing w:after="0"/>
        <w:rPr>
          <w:rFonts w:cstheme="minorHAnsi"/>
          <w:color w:val="262626" w:themeColor="text1" w:themeTint="D9"/>
        </w:rPr>
      </w:pPr>
    </w:p>
    <w:p w:rsidR="00107311" w:rsidRPr="008D1B0C" w:rsidRDefault="00107311" w:rsidP="0088304C">
      <w:pPr>
        <w:pStyle w:val="Heading1"/>
        <w:spacing w:before="0"/>
        <w:rPr>
          <w:color w:val="262626" w:themeColor="text1" w:themeTint="D9"/>
        </w:rPr>
      </w:pPr>
      <w:r w:rsidRPr="008D1B0C">
        <w:rPr>
          <w:color w:val="262626" w:themeColor="text1" w:themeTint="D9"/>
        </w:rPr>
        <w:t>Billing</w:t>
      </w:r>
    </w:p>
    <w:p w:rsidR="00D839DF" w:rsidRPr="008D1B0C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262626" w:themeColor="text1" w:themeTint="D9"/>
          <w:shd w:val="clear" w:color="auto" w:fill="FFFFFF"/>
        </w:rPr>
      </w:pPr>
      <w:r w:rsidRPr="008D1B0C">
        <w:rPr>
          <w:rFonts w:cstheme="minorHAnsi"/>
          <w:color w:val="262626" w:themeColor="text1" w:themeTint="D9"/>
          <w:shd w:val="clear" w:color="auto" w:fill="FFFFFF"/>
        </w:rPr>
        <w:t xml:space="preserve">Payment is expected </w:t>
      </w:r>
      <w:r w:rsidR="001D67C3" w:rsidRPr="008D1B0C">
        <w:rPr>
          <w:rFonts w:cstheme="minorHAnsi"/>
          <w:color w:val="262626" w:themeColor="text1" w:themeTint="D9"/>
          <w:shd w:val="clear" w:color="auto" w:fill="FFFFFF"/>
        </w:rPr>
        <w:t xml:space="preserve">at time of billing </w:t>
      </w:r>
      <w:r w:rsidRPr="008D1B0C">
        <w:rPr>
          <w:rFonts w:cstheme="minorHAnsi"/>
          <w:b/>
          <w:i/>
          <w:color w:val="262626" w:themeColor="text1" w:themeTint="D9"/>
          <w:u w:val="single"/>
          <w:shd w:val="clear" w:color="auto" w:fill="FFFFFF"/>
        </w:rPr>
        <w:t>before</w:t>
      </w:r>
      <w:r w:rsidRPr="008D1B0C">
        <w:rPr>
          <w:rFonts w:cstheme="minorHAnsi"/>
          <w:color w:val="262626" w:themeColor="text1" w:themeTint="D9"/>
          <w:u w:val="single"/>
          <w:shd w:val="clear" w:color="auto" w:fill="FFFFFF"/>
        </w:rPr>
        <w:t xml:space="preserve"> </w:t>
      </w:r>
      <w:r w:rsidRPr="008D1B0C">
        <w:rPr>
          <w:rFonts w:cstheme="minorHAnsi"/>
          <w:color w:val="262626" w:themeColor="text1" w:themeTint="D9"/>
          <w:shd w:val="clear" w:color="auto" w:fill="FFFFFF"/>
        </w:rPr>
        <w:t>the assessment and lessons begin.</w:t>
      </w:r>
    </w:p>
    <w:p w:rsidR="00D839DF" w:rsidRPr="008D1B0C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262626" w:themeColor="text1" w:themeTint="D9"/>
          <w:shd w:val="clear" w:color="auto" w:fill="FFFFFF"/>
        </w:rPr>
      </w:pPr>
      <w:r w:rsidRPr="008D1B0C">
        <w:rPr>
          <w:rFonts w:cstheme="minorHAnsi"/>
          <w:color w:val="262626" w:themeColor="text1" w:themeTint="D9"/>
          <w:shd w:val="clear" w:color="auto" w:fill="FFFFFF"/>
        </w:rPr>
        <w:t>If you select full payment, one invoice will be sent.</w:t>
      </w:r>
    </w:p>
    <w:p w:rsidR="00D839DF" w:rsidRPr="008D1B0C" w:rsidRDefault="00D839DF" w:rsidP="00107311">
      <w:pPr>
        <w:pStyle w:val="ListParagraph"/>
        <w:numPr>
          <w:ilvl w:val="0"/>
          <w:numId w:val="5"/>
        </w:numPr>
        <w:spacing w:after="0"/>
        <w:rPr>
          <w:rFonts w:cstheme="minorHAnsi"/>
          <w:color w:val="262626" w:themeColor="text1" w:themeTint="D9"/>
          <w:shd w:val="clear" w:color="auto" w:fill="FFFFFF"/>
        </w:rPr>
      </w:pPr>
      <w:r w:rsidRPr="008D1B0C">
        <w:rPr>
          <w:rFonts w:cstheme="minorHAnsi"/>
          <w:color w:val="262626" w:themeColor="text1" w:themeTint="D9"/>
          <w:shd w:val="clear" w:color="auto" w:fill="FFFFFF"/>
        </w:rPr>
        <w:t>If you select two payments:</w:t>
      </w:r>
    </w:p>
    <w:p w:rsidR="00575A65" w:rsidRPr="008D1B0C" w:rsidRDefault="00876A40" w:rsidP="00575A65">
      <w:pPr>
        <w:pStyle w:val="ListParagraph"/>
        <w:numPr>
          <w:ilvl w:val="1"/>
          <w:numId w:val="5"/>
        </w:numPr>
        <w:spacing w:after="0"/>
        <w:rPr>
          <w:rFonts w:cstheme="minorHAnsi"/>
          <w:color w:val="262626" w:themeColor="text1" w:themeTint="D9"/>
          <w:shd w:val="clear" w:color="auto" w:fill="FFFFFF"/>
        </w:rPr>
      </w:pPr>
      <w:r w:rsidRPr="008D1B0C">
        <w:rPr>
          <w:rFonts w:cstheme="minorHAnsi"/>
          <w:color w:val="262626" w:themeColor="text1" w:themeTint="D9"/>
          <w:shd w:val="clear" w:color="auto" w:fill="FFFFFF"/>
        </w:rPr>
        <w:t>One invoice will be emailed</w:t>
      </w:r>
      <w:r w:rsidR="00AE3CD0" w:rsidRPr="008D1B0C">
        <w:rPr>
          <w:rFonts w:cstheme="minorHAnsi"/>
          <w:color w:val="262626" w:themeColor="text1" w:themeTint="D9"/>
          <w:shd w:val="clear" w:color="auto" w:fill="FFFFFF"/>
        </w:rPr>
        <w:t xml:space="preserve"> to you </w:t>
      </w:r>
      <w:r w:rsidR="00E4616C" w:rsidRPr="008D1B0C">
        <w:rPr>
          <w:rFonts w:cstheme="minorHAnsi"/>
          <w:color w:val="262626" w:themeColor="text1" w:themeTint="D9"/>
          <w:shd w:val="clear" w:color="auto" w:fill="FFFFFF"/>
        </w:rPr>
        <w:t>before</w:t>
      </w:r>
      <w:r w:rsidR="00487930" w:rsidRPr="008D1B0C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="00E4616C" w:rsidRPr="008D1B0C">
        <w:rPr>
          <w:rFonts w:cstheme="minorHAnsi"/>
          <w:color w:val="262626" w:themeColor="text1" w:themeTint="D9"/>
          <w:shd w:val="clear" w:color="auto" w:fill="FFFFFF"/>
        </w:rPr>
        <w:t>the first lesson</w:t>
      </w:r>
      <w:r w:rsidR="00AE3CD0" w:rsidRPr="008D1B0C">
        <w:rPr>
          <w:rFonts w:cstheme="minorHAnsi"/>
          <w:color w:val="262626" w:themeColor="text1" w:themeTint="D9"/>
          <w:shd w:val="clear" w:color="auto" w:fill="FFFFFF"/>
        </w:rPr>
        <w:t xml:space="preserve">; the second invoice will be sent to you halfway through your </w:t>
      </w:r>
      <w:r w:rsidRPr="008D1B0C">
        <w:rPr>
          <w:rFonts w:cstheme="minorHAnsi"/>
          <w:color w:val="262626" w:themeColor="text1" w:themeTint="D9"/>
          <w:shd w:val="clear" w:color="auto" w:fill="FFFFFF"/>
        </w:rPr>
        <w:t>lessons.</w:t>
      </w:r>
      <w:r w:rsidR="00107311" w:rsidRPr="008D1B0C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="00575A65" w:rsidRPr="008D1B0C">
        <w:rPr>
          <w:rFonts w:cstheme="minorHAnsi"/>
          <w:color w:val="262626" w:themeColor="text1" w:themeTint="D9"/>
          <w:shd w:val="clear" w:color="auto" w:fill="FFFFFF"/>
        </w:rPr>
        <w:t xml:space="preserve">For example, if you signed up for </w:t>
      </w:r>
      <w:r w:rsidR="000C4C65" w:rsidRPr="008D1B0C">
        <w:rPr>
          <w:rFonts w:cstheme="minorHAnsi"/>
          <w:color w:val="262626" w:themeColor="text1" w:themeTint="D9"/>
          <w:shd w:val="clear" w:color="auto" w:fill="FFFFFF"/>
        </w:rPr>
        <w:t>8</w:t>
      </w:r>
      <w:r w:rsidR="00575A65" w:rsidRPr="008D1B0C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="000C4C65" w:rsidRPr="008D1B0C">
        <w:rPr>
          <w:rFonts w:cstheme="minorHAnsi"/>
          <w:color w:val="262626" w:themeColor="text1" w:themeTint="D9"/>
          <w:shd w:val="clear" w:color="auto" w:fill="FFFFFF"/>
        </w:rPr>
        <w:t>lessons</w:t>
      </w:r>
      <w:r w:rsidR="001D67C3" w:rsidRPr="008D1B0C">
        <w:rPr>
          <w:rFonts w:cstheme="minorHAnsi"/>
          <w:color w:val="262626" w:themeColor="text1" w:themeTint="D9"/>
          <w:shd w:val="clear" w:color="auto" w:fill="FFFFFF"/>
        </w:rPr>
        <w:t>,</w:t>
      </w:r>
      <w:r w:rsidR="00575A65" w:rsidRPr="008D1B0C">
        <w:rPr>
          <w:rFonts w:cstheme="minorHAnsi"/>
          <w:color w:val="262626" w:themeColor="text1" w:themeTint="D9"/>
          <w:shd w:val="clear" w:color="auto" w:fill="FFFFFF"/>
        </w:rPr>
        <w:t xml:space="preserve"> you will </w:t>
      </w:r>
      <w:r w:rsidR="00E4616C" w:rsidRPr="008D1B0C">
        <w:rPr>
          <w:rFonts w:cstheme="minorHAnsi"/>
          <w:color w:val="262626" w:themeColor="text1" w:themeTint="D9"/>
          <w:shd w:val="clear" w:color="auto" w:fill="FFFFFF"/>
        </w:rPr>
        <w:t>receive</w:t>
      </w:r>
      <w:r w:rsidR="00B942AC" w:rsidRPr="008D1B0C">
        <w:rPr>
          <w:rFonts w:cstheme="minorHAnsi"/>
          <w:color w:val="262626" w:themeColor="text1" w:themeTint="D9"/>
          <w:shd w:val="clear" w:color="auto" w:fill="FFFFFF"/>
        </w:rPr>
        <w:t xml:space="preserve"> an invoice before your first</w:t>
      </w:r>
      <w:r w:rsidR="00575A65" w:rsidRPr="008D1B0C">
        <w:rPr>
          <w:rFonts w:cstheme="minorHAnsi"/>
          <w:color w:val="262626" w:themeColor="text1" w:themeTint="D9"/>
          <w:shd w:val="clear" w:color="auto" w:fill="FFFFFF"/>
        </w:rPr>
        <w:t xml:space="preserve"> lesson and before your </w:t>
      </w:r>
      <w:r w:rsidR="00B942AC" w:rsidRPr="008D1B0C">
        <w:rPr>
          <w:rFonts w:cstheme="minorHAnsi"/>
          <w:color w:val="262626" w:themeColor="text1" w:themeTint="D9"/>
          <w:shd w:val="clear" w:color="auto" w:fill="FFFFFF"/>
        </w:rPr>
        <w:t>fifth</w:t>
      </w:r>
      <w:r w:rsidR="000C4C65" w:rsidRPr="008D1B0C">
        <w:rPr>
          <w:rFonts w:cstheme="minorHAnsi"/>
          <w:color w:val="262626" w:themeColor="text1" w:themeTint="D9"/>
          <w:shd w:val="clear" w:color="auto" w:fill="FFFFFF"/>
        </w:rPr>
        <w:t xml:space="preserve"> lesson</w:t>
      </w:r>
      <w:r w:rsidR="00575A65" w:rsidRPr="008D1B0C">
        <w:rPr>
          <w:rFonts w:cstheme="minorHAnsi"/>
          <w:color w:val="262626" w:themeColor="text1" w:themeTint="D9"/>
          <w:shd w:val="clear" w:color="auto" w:fill="FFFFFF"/>
        </w:rPr>
        <w:t>.</w:t>
      </w:r>
    </w:p>
    <w:p w:rsidR="00E4616C" w:rsidRPr="008D1B0C" w:rsidRDefault="00876A40" w:rsidP="00D839DF">
      <w:pPr>
        <w:pStyle w:val="ListParagraph"/>
        <w:numPr>
          <w:ilvl w:val="0"/>
          <w:numId w:val="5"/>
        </w:numPr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 xml:space="preserve">The invoice will contain </w:t>
      </w:r>
      <w:r w:rsidR="003140D9" w:rsidRPr="008D1B0C">
        <w:rPr>
          <w:rFonts w:cstheme="minorHAnsi"/>
          <w:color w:val="262626" w:themeColor="text1" w:themeTint="D9"/>
        </w:rPr>
        <w:t xml:space="preserve">a link to a secure payment page. </w:t>
      </w:r>
    </w:p>
    <w:p w:rsidR="00876A40" w:rsidRPr="008D1B0C" w:rsidRDefault="003140D9" w:rsidP="00D839DF">
      <w:pPr>
        <w:pStyle w:val="ListParagraph"/>
        <w:numPr>
          <w:ilvl w:val="0"/>
          <w:numId w:val="5"/>
        </w:numPr>
        <w:rPr>
          <w:rFonts w:cstheme="minorHAnsi"/>
          <w:color w:val="262626" w:themeColor="text1" w:themeTint="D9"/>
        </w:rPr>
      </w:pPr>
      <w:r w:rsidRPr="008D1B0C">
        <w:rPr>
          <w:rFonts w:cstheme="minorHAnsi"/>
          <w:color w:val="262626" w:themeColor="text1" w:themeTint="D9"/>
        </w:rPr>
        <w:t>Credit cards accepted include</w:t>
      </w:r>
      <w:r w:rsidR="00D839DF" w:rsidRPr="008D1B0C">
        <w:rPr>
          <w:rFonts w:cstheme="minorHAnsi"/>
          <w:color w:val="262626" w:themeColor="text1" w:themeTint="D9"/>
        </w:rPr>
        <w:t xml:space="preserve"> </w:t>
      </w:r>
      <w:r w:rsidR="001F73F7" w:rsidRPr="008D1B0C">
        <w:rPr>
          <w:rFonts w:cstheme="minorHAnsi"/>
          <w:color w:val="262626" w:themeColor="text1" w:themeTint="D9"/>
          <w:shd w:val="clear" w:color="auto" w:fill="FFFFFF"/>
        </w:rPr>
        <w:t>Visa, MasterC</w:t>
      </w:r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 xml:space="preserve">ard, American Express, Discover, </w:t>
      </w:r>
      <w:r w:rsidR="001F73F7" w:rsidRPr="008D1B0C">
        <w:rPr>
          <w:rFonts w:cstheme="minorHAnsi"/>
          <w:color w:val="262626" w:themeColor="text1" w:themeTint="D9"/>
          <w:shd w:val="clear" w:color="auto" w:fill="FFFFFF"/>
        </w:rPr>
        <w:t xml:space="preserve">Diners Club, </w:t>
      </w:r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 xml:space="preserve">JCB and </w:t>
      </w:r>
      <w:proofErr w:type="spellStart"/>
      <w:r w:rsidR="001F73F7" w:rsidRPr="008D1B0C">
        <w:rPr>
          <w:rFonts w:cstheme="minorHAnsi"/>
          <w:color w:val="262626" w:themeColor="text1" w:themeTint="D9"/>
          <w:shd w:val="clear" w:color="auto" w:fill="FFFFFF"/>
        </w:rPr>
        <w:t>UnionPay</w:t>
      </w:r>
      <w:proofErr w:type="spellEnd"/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 xml:space="preserve">. </w:t>
      </w:r>
      <w:proofErr w:type="spellStart"/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>Alipay</w:t>
      </w:r>
      <w:proofErr w:type="spellEnd"/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="001F73F7" w:rsidRPr="008D1B0C">
        <w:rPr>
          <w:rFonts w:cstheme="minorHAnsi"/>
          <w:color w:val="262626" w:themeColor="text1" w:themeTint="D9"/>
          <w:shd w:val="clear" w:color="auto" w:fill="FFFFFF"/>
        </w:rPr>
        <w:t xml:space="preserve">is </w:t>
      </w:r>
      <w:r w:rsidR="00876A40" w:rsidRPr="008D1B0C">
        <w:rPr>
          <w:rFonts w:cstheme="minorHAnsi"/>
          <w:color w:val="262626" w:themeColor="text1" w:themeTint="D9"/>
          <w:shd w:val="clear" w:color="auto" w:fill="FFFFFF"/>
        </w:rPr>
        <w:t>also accepted.</w:t>
      </w:r>
    </w:p>
    <w:p w:rsidR="0088304C" w:rsidRPr="008D1B0C" w:rsidRDefault="0088304C" w:rsidP="0088304C">
      <w:pPr>
        <w:pStyle w:val="ListParagraph"/>
        <w:rPr>
          <w:rFonts w:cstheme="minorHAnsi"/>
          <w:color w:val="262626" w:themeColor="text1" w:themeTint="D9"/>
        </w:rPr>
      </w:pPr>
    </w:p>
    <w:p w:rsidR="007A013C" w:rsidRPr="008D1B0C" w:rsidRDefault="007A013C" w:rsidP="007A013C">
      <w:pPr>
        <w:pStyle w:val="Heading1"/>
        <w:spacing w:before="0"/>
        <w:rPr>
          <w:color w:val="262626" w:themeColor="text1" w:themeTint="D9"/>
        </w:rPr>
      </w:pPr>
      <w:r w:rsidRPr="008D1B0C">
        <w:rPr>
          <w:color w:val="262626" w:themeColor="text1" w:themeTint="D9"/>
        </w:rPr>
        <w:t xml:space="preserve">Cancellation/Rescheduling </w:t>
      </w:r>
    </w:p>
    <w:p w:rsidR="007A013C" w:rsidRPr="008D1B0C" w:rsidRDefault="007A013C" w:rsidP="007A01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</w:rPr>
      </w:pPr>
      <w:r w:rsidRPr="008D1B0C">
        <w:rPr>
          <w:rFonts w:eastAsia="Times New Roman" w:cstheme="minorHAnsi"/>
          <w:color w:val="262626" w:themeColor="text1" w:themeTint="D9"/>
        </w:rPr>
        <w:t>If you need to cancel, it is your responsibility to notify Well Said Coaching </w:t>
      </w:r>
      <w:r w:rsidRPr="008D1B0C">
        <w:rPr>
          <w:rFonts w:eastAsia="Times New Roman" w:cstheme="minorHAnsi"/>
          <w:b/>
          <w:color w:val="262626" w:themeColor="text1" w:themeTint="D9"/>
          <w:u w:val="single"/>
        </w:rPr>
        <w:t>at least 24 hours in advance</w:t>
      </w:r>
      <w:r w:rsidRPr="008D1B0C">
        <w:rPr>
          <w:rFonts w:eastAsia="Times New Roman" w:cstheme="minorHAnsi"/>
          <w:color w:val="262626" w:themeColor="text1" w:themeTint="D9"/>
        </w:rPr>
        <w:t xml:space="preserve"> of the scheduled sessions. </w:t>
      </w:r>
    </w:p>
    <w:p w:rsidR="007A013C" w:rsidRDefault="007A013C" w:rsidP="007A01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</w:rPr>
      </w:pPr>
      <w:r w:rsidRPr="008F733A">
        <w:rPr>
          <w:rFonts w:eastAsia="Times New Roman" w:cstheme="minorHAnsi"/>
          <w:b/>
          <w:color w:val="262626" w:themeColor="text1" w:themeTint="D9"/>
          <w:u w:val="single"/>
        </w:rPr>
        <w:lastRenderedPageBreak/>
        <w:t>If you cancel your session at least 24 hours in advance</w:t>
      </w:r>
      <w:r w:rsidRPr="00ED0D32">
        <w:rPr>
          <w:rFonts w:eastAsia="Times New Roman" w:cstheme="minorHAnsi"/>
          <w:color w:val="262626" w:themeColor="text1" w:themeTint="D9"/>
        </w:rPr>
        <w:t>, you may reschedule that session until the expiration date of your package.</w:t>
      </w:r>
      <w:r>
        <w:rPr>
          <w:rFonts w:eastAsia="Times New Roman" w:cstheme="minorHAnsi"/>
          <w:color w:val="262626" w:themeColor="text1" w:themeTint="D9"/>
        </w:rPr>
        <w:t xml:space="preserve"> </w:t>
      </w:r>
    </w:p>
    <w:p w:rsidR="007A013C" w:rsidRPr="00ED0D32" w:rsidRDefault="007A013C" w:rsidP="007A01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</w:rPr>
      </w:pPr>
      <w:r>
        <w:rPr>
          <w:rFonts w:eastAsia="Times New Roman" w:cstheme="minorHAnsi"/>
          <w:color w:val="262626" w:themeColor="text1" w:themeTint="D9"/>
        </w:rPr>
        <w:t xml:space="preserve">We know emergencies happen!  So </w:t>
      </w:r>
      <w:r w:rsidRPr="00ED0D32">
        <w:rPr>
          <w:rFonts w:eastAsia="Times New Roman" w:cstheme="minorHAnsi"/>
          <w:b/>
          <w:color w:val="262626" w:themeColor="text1" w:themeTint="D9"/>
        </w:rPr>
        <w:t>you are allowed to cancel with less than</w:t>
      </w:r>
      <w:r>
        <w:rPr>
          <w:rFonts w:eastAsia="Times New Roman" w:cstheme="minorHAnsi"/>
          <w:b/>
          <w:color w:val="262626" w:themeColor="text1" w:themeTint="D9"/>
        </w:rPr>
        <w:t xml:space="preserve"> 24 hours’ notice one (1) time and reschedule at no cost.</w:t>
      </w:r>
    </w:p>
    <w:p w:rsidR="007A013C" w:rsidRPr="00ED0D32" w:rsidRDefault="007A013C" w:rsidP="007A01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</w:rPr>
      </w:pPr>
      <w:r>
        <w:rPr>
          <w:rFonts w:eastAsia="Times New Roman" w:cstheme="minorHAnsi"/>
          <w:b/>
          <w:color w:val="262626" w:themeColor="text1" w:themeTint="D9"/>
        </w:rPr>
        <w:t xml:space="preserve">If you cancel less than </w:t>
      </w:r>
      <w:r w:rsidRPr="008D1B0C">
        <w:rPr>
          <w:rFonts w:eastAsia="Times New Roman" w:cstheme="minorHAnsi"/>
          <w:b/>
          <w:color w:val="262626" w:themeColor="text1" w:themeTint="D9"/>
        </w:rPr>
        <w:t xml:space="preserve">24 </w:t>
      </w:r>
      <w:r>
        <w:rPr>
          <w:rFonts w:eastAsia="Times New Roman" w:cstheme="minorHAnsi"/>
          <w:b/>
          <w:color w:val="262626" w:themeColor="text1" w:themeTint="D9"/>
        </w:rPr>
        <w:t>hours in advance</w:t>
      </w:r>
      <w:r w:rsidRPr="008D1B0C">
        <w:rPr>
          <w:rFonts w:eastAsia="Times New Roman" w:cstheme="minorHAnsi"/>
          <w:b/>
          <w:color w:val="262626" w:themeColor="text1" w:themeTint="D9"/>
        </w:rPr>
        <w:t xml:space="preserve"> </w:t>
      </w:r>
      <w:r w:rsidRPr="00ED0D32">
        <w:rPr>
          <w:rFonts w:eastAsia="Times New Roman" w:cstheme="minorHAnsi"/>
          <w:b/>
          <w:color w:val="262626" w:themeColor="text1" w:themeTint="D9"/>
          <w:u w:val="single"/>
        </w:rPr>
        <w:t>more</w:t>
      </w:r>
      <w:r>
        <w:rPr>
          <w:rFonts w:eastAsia="Times New Roman" w:cstheme="minorHAnsi"/>
          <w:b/>
          <w:color w:val="262626" w:themeColor="text1" w:themeTint="D9"/>
        </w:rPr>
        <w:t xml:space="preserve"> than once</w:t>
      </w:r>
      <w:r w:rsidRPr="008D1B0C">
        <w:rPr>
          <w:rFonts w:eastAsia="Times New Roman" w:cstheme="minorHAnsi"/>
          <w:b/>
          <w:color w:val="262626" w:themeColor="text1" w:themeTint="D9"/>
        </w:rPr>
        <w:t xml:space="preserve">, </w:t>
      </w:r>
      <w:r w:rsidRPr="008F733A">
        <w:rPr>
          <w:rFonts w:eastAsia="Times New Roman" w:cstheme="minorHAnsi"/>
          <w:color w:val="262626" w:themeColor="text1" w:themeTint="D9"/>
        </w:rPr>
        <w:t>y</w:t>
      </w:r>
      <w:r>
        <w:rPr>
          <w:rFonts w:eastAsia="Times New Roman" w:cstheme="minorHAnsi"/>
          <w:color w:val="262626" w:themeColor="text1" w:themeTint="D9"/>
        </w:rPr>
        <w:t xml:space="preserve">ou can </w:t>
      </w:r>
      <w:r>
        <w:rPr>
          <w:rFonts w:eastAsia="Times New Roman" w:cstheme="minorHAnsi"/>
          <w:color w:val="262626" w:themeColor="text1" w:themeTint="D9"/>
        </w:rPr>
        <w:t>reschedule the session, but you will need to re-pay for it.</w:t>
      </w:r>
    </w:p>
    <w:p w:rsidR="007A013C" w:rsidRPr="008D1B0C" w:rsidRDefault="007A013C" w:rsidP="007A01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62626" w:themeColor="text1" w:themeTint="D9"/>
        </w:rPr>
      </w:pPr>
    </w:p>
    <w:p w:rsidR="007A013C" w:rsidRPr="008D1B0C" w:rsidRDefault="007A013C" w:rsidP="007A01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62626" w:themeColor="text1" w:themeTint="D9"/>
        </w:rPr>
      </w:pPr>
      <w:r w:rsidRPr="008D1B0C">
        <w:rPr>
          <w:rFonts w:eastAsia="Times New Roman" w:cstheme="minorHAnsi"/>
          <w:b/>
          <w:color w:val="262626" w:themeColor="text1" w:themeTint="D9"/>
        </w:rPr>
        <w:t>For example:</w:t>
      </w:r>
    </w:p>
    <w:p w:rsidR="007A013C" w:rsidRPr="008D1B0C" w:rsidRDefault="007A013C" w:rsidP="007A01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186"/>
      </w:tblGrid>
      <w:tr w:rsidR="007A013C" w:rsidRPr="008D1B0C" w:rsidTr="0069633A">
        <w:tc>
          <w:tcPr>
            <w:tcW w:w="3192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b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b/>
                <w:color w:val="262626" w:themeColor="text1" w:themeTint="D9"/>
              </w:rPr>
              <w:t>If You Cancel Your Session:</w:t>
            </w:r>
          </w:p>
        </w:tc>
        <w:tc>
          <w:tcPr>
            <w:tcW w:w="6186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b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b/>
                <w:color w:val="262626" w:themeColor="text1" w:themeTint="D9"/>
              </w:rPr>
              <w:t>Policy:</w:t>
            </w:r>
          </w:p>
        </w:tc>
      </w:tr>
      <w:tr w:rsidR="007A013C" w:rsidRPr="008D1B0C" w:rsidTr="0069633A">
        <w:tc>
          <w:tcPr>
            <w:tcW w:w="3192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  <w:u w:val="single"/>
              </w:rPr>
              <w:t>More than 24 hours</w:t>
            </w:r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in advance</w:t>
            </w:r>
          </w:p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</w:p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</w:rPr>
              <w:t>or</w:t>
            </w:r>
          </w:p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</w:p>
          <w:p w:rsidR="007A013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  <w:u w:val="single"/>
              </w:rPr>
              <w:t>Less than 24 hours</w:t>
            </w:r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in advance (the first time)</w:t>
            </w:r>
          </w:p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</w:p>
        </w:tc>
        <w:tc>
          <w:tcPr>
            <w:tcW w:w="6186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</w:rPr>
              <w:t>You can reschedule the session at any time before your package expires at no cost.</w:t>
            </w:r>
          </w:p>
        </w:tc>
      </w:tr>
      <w:tr w:rsidR="007A013C" w:rsidRPr="008D1B0C" w:rsidTr="0069633A">
        <w:tc>
          <w:tcPr>
            <w:tcW w:w="3192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  <w:u w:val="single"/>
              </w:rPr>
              <w:t>Less than 24 hours</w:t>
            </w:r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in advance </w:t>
            </w:r>
          </w:p>
          <w:p w:rsidR="007A013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 w:rsidRPr="008D1B0C">
              <w:rPr>
                <w:rFonts w:eastAsia="Times New Roman" w:cstheme="minorHAnsi"/>
                <w:color w:val="262626" w:themeColor="text1" w:themeTint="D9"/>
              </w:rPr>
              <w:t>(</w:t>
            </w:r>
            <w:proofErr w:type="gramStart"/>
            <w:r w:rsidRPr="008D1B0C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gramEnd"/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second time, etc.)</w:t>
            </w:r>
          </w:p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</w:p>
        </w:tc>
        <w:tc>
          <w:tcPr>
            <w:tcW w:w="6186" w:type="dxa"/>
          </w:tcPr>
          <w:p w:rsidR="007A013C" w:rsidRPr="008D1B0C" w:rsidRDefault="007A013C" w:rsidP="0069633A">
            <w:pPr>
              <w:textAlignment w:val="baseline"/>
              <w:rPr>
                <w:rFonts w:eastAsia="Times New Roman" w:cstheme="minorHAnsi"/>
                <w:color w:val="262626" w:themeColor="text1" w:themeTint="D9"/>
              </w:rPr>
            </w:pPr>
            <w:r>
              <w:rPr>
                <w:rFonts w:eastAsia="Times New Roman" w:cstheme="minorHAnsi"/>
                <w:color w:val="262626" w:themeColor="text1" w:themeTint="D9"/>
              </w:rPr>
              <w:t>You can</w:t>
            </w:r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reschedule the session at any time before your package expires, but you will need to re</w:t>
            </w:r>
            <w:r>
              <w:rPr>
                <w:rFonts w:eastAsia="Times New Roman" w:cstheme="minorHAnsi"/>
                <w:color w:val="262626" w:themeColor="text1" w:themeTint="D9"/>
              </w:rPr>
              <w:t>-pay for the</w:t>
            </w:r>
            <w:r w:rsidRPr="008D1B0C">
              <w:rPr>
                <w:rFonts w:eastAsia="Times New Roman" w:cstheme="minorHAnsi"/>
                <w:color w:val="262626" w:themeColor="text1" w:themeTint="D9"/>
              </w:rPr>
              <w:t xml:space="preserve"> session.</w:t>
            </w:r>
          </w:p>
        </w:tc>
      </w:tr>
    </w:tbl>
    <w:p w:rsidR="007A013C" w:rsidRPr="008D1B0C" w:rsidRDefault="007A013C" w:rsidP="007A01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62626" w:themeColor="text1" w:themeTint="D9"/>
        </w:rPr>
      </w:pPr>
      <w:r w:rsidRPr="008D1B0C">
        <w:rPr>
          <w:rFonts w:eastAsia="Times New Roman" w:cstheme="minorHAnsi"/>
          <w:b/>
          <w:color w:val="262626" w:themeColor="text1" w:themeTint="D9"/>
        </w:rPr>
        <w:t xml:space="preserve"> </w:t>
      </w:r>
    </w:p>
    <w:p w:rsidR="007A013C" w:rsidRPr="00716AE9" w:rsidRDefault="007A013C" w:rsidP="007A013C">
      <w:pPr>
        <w:spacing w:after="0"/>
      </w:pPr>
    </w:p>
    <w:p w:rsidR="007A013C" w:rsidRPr="00716AE9" w:rsidRDefault="007A013C" w:rsidP="007A013C">
      <w:pPr>
        <w:pStyle w:val="Heading1"/>
        <w:spacing w:before="0"/>
      </w:pPr>
    </w:p>
    <w:p w:rsidR="006A45EA" w:rsidRPr="008D1B0C" w:rsidRDefault="006A45EA" w:rsidP="007A013C">
      <w:pPr>
        <w:pStyle w:val="Heading1"/>
        <w:spacing w:before="0"/>
        <w:rPr>
          <w:rFonts w:eastAsia="Times New Roman" w:cstheme="minorHAnsi"/>
          <w:b w:val="0"/>
          <w:color w:val="262626" w:themeColor="text1" w:themeTint="D9"/>
        </w:rPr>
      </w:pPr>
    </w:p>
    <w:sectPr w:rsidR="006A45EA" w:rsidRPr="008D1B0C" w:rsidSect="00E4616C">
      <w:footerReference w:type="default" r:id="rId10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79" w:rsidRDefault="00520079" w:rsidP="001F793B">
      <w:pPr>
        <w:spacing w:after="0" w:line="240" w:lineRule="auto"/>
      </w:pPr>
      <w:r>
        <w:separator/>
      </w:r>
    </w:p>
  </w:endnote>
  <w:endnote w:type="continuationSeparator" w:id="0">
    <w:p w:rsidR="00520079" w:rsidRDefault="00520079" w:rsidP="001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B" w:rsidRDefault="00255667">
    <w:pPr>
      <w:pStyle w:val="Footer"/>
    </w:pPr>
    <w:r>
      <w:t>7.5.19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79" w:rsidRDefault="00520079" w:rsidP="001F793B">
      <w:pPr>
        <w:spacing w:after="0" w:line="240" w:lineRule="auto"/>
      </w:pPr>
      <w:r>
        <w:separator/>
      </w:r>
    </w:p>
  </w:footnote>
  <w:footnote w:type="continuationSeparator" w:id="0">
    <w:p w:rsidR="00520079" w:rsidRDefault="00520079" w:rsidP="001F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16"/>
    <w:multiLevelType w:val="hybridMultilevel"/>
    <w:tmpl w:val="9B9C379E"/>
    <w:lvl w:ilvl="0" w:tplc="15B420D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F22"/>
    <w:multiLevelType w:val="hybridMultilevel"/>
    <w:tmpl w:val="4212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794"/>
    <w:multiLevelType w:val="hybridMultilevel"/>
    <w:tmpl w:val="C9AEC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E20C8"/>
    <w:multiLevelType w:val="hybridMultilevel"/>
    <w:tmpl w:val="0EA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0AD"/>
    <w:multiLevelType w:val="hybridMultilevel"/>
    <w:tmpl w:val="F13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51BDC"/>
    <w:multiLevelType w:val="hybridMultilevel"/>
    <w:tmpl w:val="00D2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59CF"/>
    <w:multiLevelType w:val="hybridMultilevel"/>
    <w:tmpl w:val="E66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28B3"/>
    <w:multiLevelType w:val="multilevel"/>
    <w:tmpl w:val="44D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004084"/>
    <w:multiLevelType w:val="hybridMultilevel"/>
    <w:tmpl w:val="AA3C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E7D92"/>
    <w:multiLevelType w:val="hybridMultilevel"/>
    <w:tmpl w:val="BBC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09F7"/>
    <w:multiLevelType w:val="hybridMultilevel"/>
    <w:tmpl w:val="E32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B2308"/>
    <w:multiLevelType w:val="hybridMultilevel"/>
    <w:tmpl w:val="E96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F6A48"/>
    <w:multiLevelType w:val="multilevel"/>
    <w:tmpl w:val="3FE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11852"/>
    <w:multiLevelType w:val="hybridMultilevel"/>
    <w:tmpl w:val="804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3"/>
    <w:rsid w:val="00000199"/>
    <w:rsid w:val="00002409"/>
    <w:rsid w:val="00032413"/>
    <w:rsid w:val="00046AA4"/>
    <w:rsid w:val="00090C01"/>
    <w:rsid w:val="000C4C65"/>
    <w:rsid w:val="000C4D1E"/>
    <w:rsid w:val="000E07E4"/>
    <w:rsid w:val="000E485D"/>
    <w:rsid w:val="000F2D92"/>
    <w:rsid w:val="00107311"/>
    <w:rsid w:val="00123A9D"/>
    <w:rsid w:val="00181F37"/>
    <w:rsid w:val="001D67C3"/>
    <w:rsid w:val="001F73F7"/>
    <w:rsid w:val="001F793B"/>
    <w:rsid w:val="00203F37"/>
    <w:rsid w:val="002052C3"/>
    <w:rsid w:val="00224928"/>
    <w:rsid w:val="00250BA4"/>
    <w:rsid w:val="00255667"/>
    <w:rsid w:val="002674B3"/>
    <w:rsid w:val="00270A01"/>
    <w:rsid w:val="002A52AD"/>
    <w:rsid w:val="003140D9"/>
    <w:rsid w:val="003327A5"/>
    <w:rsid w:val="0036535F"/>
    <w:rsid w:val="003C0F5F"/>
    <w:rsid w:val="003C129D"/>
    <w:rsid w:val="003C13E5"/>
    <w:rsid w:val="003F0C54"/>
    <w:rsid w:val="004525A5"/>
    <w:rsid w:val="00487930"/>
    <w:rsid w:val="004C56BD"/>
    <w:rsid w:val="004D1C06"/>
    <w:rsid w:val="004D34D2"/>
    <w:rsid w:val="00503EB1"/>
    <w:rsid w:val="00514E76"/>
    <w:rsid w:val="00520079"/>
    <w:rsid w:val="00544C38"/>
    <w:rsid w:val="00547917"/>
    <w:rsid w:val="00552235"/>
    <w:rsid w:val="00575A65"/>
    <w:rsid w:val="00576D71"/>
    <w:rsid w:val="00591355"/>
    <w:rsid w:val="005916E2"/>
    <w:rsid w:val="005B2131"/>
    <w:rsid w:val="00617C4B"/>
    <w:rsid w:val="006A45EA"/>
    <w:rsid w:val="006B346C"/>
    <w:rsid w:val="006D0025"/>
    <w:rsid w:val="006F22FA"/>
    <w:rsid w:val="00716AE9"/>
    <w:rsid w:val="00744683"/>
    <w:rsid w:val="00752674"/>
    <w:rsid w:val="00763A3D"/>
    <w:rsid w:val="007A013C"/>
    <w:rsid w:val="007A5BF1"/>
    <w:rsid w:val="007F5258"/>
    <w:rsid w:val="00827F69"/>
    <w:rsid w:val="00875D83"/>
    <w:rsid w:val="00876A40"/>
    <w:rsid w:val="0088304C"/>
    <w:rsid w:val="0089539B"/>
    <w:rsid w:val="008D043F"/>
    <w:rsid w:val="008D1B0C"/>
    <w:rsid w:val="00930B02"/>
    <w:rsid w:val="009516F2"/>
    <w:rsid w:val="0097492C"/>
    <w:rsid w:val="00975E15"/>
    <w:rsid w:val="00995F3B"/>
    <w:rsid w:val="00A131EE"/>
    <w:rsid w:val="00A86AE9"/>
    <w:rsid w:val="00AE3CD0"/>
    <w:rsid w:val="00B2163E"/>
    <w:rsid w:val="00B24868"/>
    <w:rsid w:val="00B63E23"/>
    <w:rsid w:val="00B942AC"/>
    <w:rsid w:val="00BC2A78"/>
    <w:rsid w:val="00C26191"/>
    <w:rsid w:val="00CB41F4"/>
    <w:rsid w:val="00CC1F81"/>
    <w:rsid w:val="00D072FA"/>
    <w:rsid w:val="00D60840"/>
    <w:rsid w:val="00D839DF"/>
    <w:rsid w:val="00D91B11"/>
    <w:rsid w:val="00DA4082"/>
    <w:rsid w:val="00E4616C"/>
    <w:rsid w:val="00E648CA"/>
    <w:rsid w:val="00E669A0"/>
    <w:rsid w:val="00EF16EF"/>
    <w:rsid w:val="00EF5590"/>
    <w:rsid w:val="00F22F77"/>
    <w:rsid w:val="00F63214"/>
    <w:rsid w:val="00F91BA5"/>
    <w:rsid w:val="00F922D2"/>
    <w:rsid w:val="00FC725A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3B"/>
  </w:style>
  <w:style w:type="paragraph" w:styleId="Footer">
    <w:name w:val="footer"/>
    <w:basedOn w:val="Normal"/>
    <w:link w:val="Foot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3B"/>
  </w:style>
  <w:style w:type="paragraph" w:styleId="BalloonText">
    <w:name w:val="Balloon Text"/>
    <w:basedOn w:val="Normal"/>
    <w:link w:val="BalloonTextChar"/>
    <w:uiPriority w:val="99"/>
    <w:semiHidden/>
    <w:unhideWhenUsed/>
    <w:rsid w:val="001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0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3B"/>
  </w:style>
  <w:style w:type="paragraph" w:styleId="Footer">
    <w:name w:val="footer"/>
    <w:basedOn w:val="Normal"/>
    <w:link w:val="FooterChar"/>
    <w:uiPriority w:val="99"/>
    <w:unhideWhenUsed/>
    <w:rsid w:val="001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3B"/>
  </w:style>
  <w:style w:type="paragraph" w:styleId="BalloonText">
    <w:name w:val="Balloon Text"/>
    <w:basedOn w:val="Normal"/>
    <w:link w:val="BalloonTextChar"/>
    <w:uiPriority w:val="99"/>
    <w:semiHidden/>
    <w:unhideWhenUsed/>
    <w:rsid w:val="001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0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09CA-CAEC-48BE-86A4-3406B7F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2019-05-07T20:29:00Z</cp:lastPrinted>
  <dcterms:created xsi:type="dcterms:W3CDTF">2019-07-07T03:41:00Z</dcterms:created>
  <dcterms:modified xsi:type="dcterms:W3CDTF">2019-07-07T03:57:00Z</dcterms:modified>
</cp:coreProperties>
</file>